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CA" w:rsidRPr="007C71CA" w:rsidRDefault="007C71CA" w:rsidP="007C71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C7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Wymagania edukacyjne – wychowanie fizyczne klasa VI</w:t>
      </w: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t>Dział I. Ćwiczenia ogólnorozwojowe</w:t>
      </w:r>
    </w:p>
    <w:p w:rsidR="007C71CA" w:rsidRPr="007C71CA" w:rsidRDefault="007C71CA" w:rsidP="007C71CA">
      <w:pPr>
        <w:tabs>
          <w:tab w:val="left" w:pos="206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7C71CA" w:rsidRPr="007C71CA" w:rsidRDefault="007C71CA" w:rsidP="007C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co najmniej cztery ćwiczenia zwinnościowo-akrobatyczne,</w:t>
      </w:r>
    </w:p>
    <w:p w:rsidR="007C71CA" w:rsidRPr="007C71CA" w:rsidRDefault="007C71CA" w:rsidP="007C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statyczne i dynamiczne ćwiczenia wzmacniające mięśnie posturalne,</w:t>
      </w:r>
    </w:p>
    <w:p w:rsidR="007C71CA" w:rsidRPr="007C71CA" w:rsidRDefault="007C71CA" w:rsidP="007C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wykonuje ćwiczenia </w:t>
      </w:r>
      <w:proofErr w:type="spellStart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gibkościowe</w:t>
      </w:r>
      <w:proofErr w:type="spellEnd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(samodzielnie i w parach),</w:t>
      </w:r>
    </w:p>
    <w:p w:rsidR="007C71CA" w:rsidRPr="007C71CA" w:rsidRDefault="007C71CA" w:rsidP="007C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ćwiczenia kształtujące równowagę i koordynację,</w:t>
      </w:r>
    </w:p>
    <w:p w:rsidR="007C71CA" w:rsidRPr="007C71CA" w:rsidRDefault="007C71CA" w:rsidP="007C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grupy mięśniowe odpowiedzialne za prawidłową postawę,</w:t>
      </w:r>
    </w:p>
    <w:p w:rsidR="007C71CA" w:rsidRPr="007C71CA" w:rsidRDefault="007C71CA" w:rsidP="007C71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zasady rozgrzewki, przeprowadza ją w grupie.</w:t>
      </w: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t>Dział II. Gry zespołowe i rekreacyjne</w:t>
      </w:r>
    </w:p>
    <w:p w:rsidR="007C71CA" w:rsidRPr="007C71CA" w:rsidRDefault="007C71CA" w:rsidP="007C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C71CA" w:rsidRPr="007C71CA" w:rsidRDefault="007C71CA" w:rsidP="007C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przepisy i posługuje się właściwym nazewnictwem gier zespołowych i rekreacyjnych,</w:t>
      </w:r>
    </w:p>
    <w:p w:rsidR="007C71CA" w:rsidRPr="007C71CA" w:rsidRDefault="007C71CA" w:rsidP="007C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w grach zespołowych:</w:t>
      </w:r>
    </w:p>
    <w:p w:rsidR="007C71CA" w:rsidRPr="007C71CA" w:rsidRDefault="007C71CA" w:rsidP="007C71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koszykówka – poruszać się w obronie i ataku, kozłować, podawać, rzucać do kosza,</w:t>
      </w:r>
    </w:p>
    <w:p w:rsidR="007C71CA" w:rsidRPr="007C71CA" w:rsidRDefault="007C71CA" w:rsidP="007C71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nożna – prowadzić piłkę, podawać, strzelać, bronić,</w:t>
      </w:r>
    </w:p>
    <w:p w:rsidR="007C71CA" w:rsidRPr="007C71CA" w:rsidRDefault="007C71CA" w:rsidP="007C71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ręczna – kozłować, podawać, rzucać do bramki, bronić,</w:t>
      </w:r>
    </w:p>
    <w:p w:rsidR="007C71CA" w:rsidRPr="007C71CA" w:rsidRDefault="007C71CA" w:rsidP="007C71C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siatkówka – przyjmować postawę, odbijać, rozgrywać, zagrywać i brać udział w uproszczonej grze,</w:t>
      </w:r>
    </w:p>
    <w:p w:rsidR="007C71CA" w:rsidRPr="007C71CA" w:rsidRDefault="007C71CA" w:rsidP="007C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co najmniej dwóch dodatkowych grach zespołowych (w zależności od tradycji i warunków szkoły),</w:t>
      </w:r>
    </w:p>
    <w:p w:rsidR="007C71CA" w:rsidRPr="007C71CA" w:rsidRDefault="007C71CA" w:rsidP="007C7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organizuje w grupie rówieśniczej grę sportową lub rekreacyjną, pełni rolę sędziego.</w:t>
      </w: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t>Dział III. Lekkoatletyka</w:t>
      </w:r>
    </w:p>
    <w:p w:rsidR="007C71CA" w:rsidRPr="007C71CA" w:rsidRDefault="007C71CA" w:rsidP="007C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C71CA" w:rsidRPr="007C71CA" w:rsidRDefault="007C71CA" w:rsidP="007C7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bieg krótki ze startu niskiego,</w:t>
      </w:r>
    </w:p>
    <w:p w:rsidR="007C71CA" w:rsidRPr="007C71CA" w:rsidRDefault="007C71CA" w:rsidP="007C7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wykonuje bieg przez przeszkody,</w:t>
      </w:r>
    </w:p>
    <w:p w:rsidR="007C71CA" w:rsidRPr="007C71CA" w:rsidRDefault="007C71CA" w:rsidP="007C7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marszobiegi i biegi terenowe na wyznaczonym dystansie,</w:t>
      </w:r>
    </w:p>
    <w:p w:rsidR="007C71CA" w:rsidRPr="007C71CA" w:rsidRDefault="007C71CA" w:rsidP="007C7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rzut lub pchnięcie lekkim przyborem z rozbiegu,</w:t>
      </w:r>
    </w:p>
    <w:p w:rsidR="007C71CA" w:rsidRPr="007C71CA" w:rsidRDefault="007C71CA" w:rsidP="007C7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sztafecie z przekazywaniem pałeczki,</w:t>
      </w:r>
    </w:p>
    <w:p w:rsidR="007C71CA" w:rsidRPr="007C71CA" w:rsidRDefault="007C71CA" w:rsidP="007C7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skok w dal i wzwyż z krótkiego rozbiegu,</w:t>
      </w:r>
    </w:p>
    <w:p w:rsidR="007C71CA" w:rsidRPr="007C71CA" w:rsidRDefault="007C71CA" w:rsidP="007C71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zabawach i grach rozwijających szybkość, wytrzymałość i siłę.</w:t>
      </w: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t>Dział IV. Taniec</w:t>
      </w:r>
    </w:p>
    <w:p w:rsidR="007C71CA" w:rsidRPr="007C71CA" w:rsidRDefault="007C71CA" w:rsidP="007C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C71CA" w:rsidRPr="007C71CA" w:rsidRDefault="007C71CA" w:rsidP="007C71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podstawowe kroki i figury wybranych tańców tradycyjnych i nowoczesnych,</w:t>
      </w:r>
    </w:p>
    <w:p w:rsidR="007C71CA" w:rsidRPr="007C71CA" w:rsidRDefault="007C71CA" w:rsidP="007C71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odtwarza prosty układ choreograficzny.</w:t>
      </w: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t>Dział V. Relaksacja i odprężenie</w:t>
      </w:r>
    </w:p>
    <w:p w:rsidR="007C71CA" w:rsidRPr="007C71CA" w:rsidRDefault="007C71CA" w:rsidP="007C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C71CA" w:rsidRPr="007C71CA" w:rsidRDefault="007C71CA" w:rsidP="007C71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ćwiczenia oddechowe, rozciągające i relaksacyjne,</w:t>
      </w:r>
    </w:p>
    <w:p w:rsidR="007C71CA" w:rsidRPr="007C71CA" w:rsidRDefault="007C71CA" w:rsidP="007C71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omawia znaczenie aktywności fizycznej dla zdrowia psychicznego i redukcji stresu.</w:t>
      </w: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t>Dział VI. Monitorowanie aktywności i sprawności fizycznej</w:t>
      </w:r>
    </w:p>
    <w:p w:rsidR="007C71CA" w:rsidRPr="007C71CA" w:rsidRDefault="007C71CA" w:rsidP="007C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C71CA" w:rsidRPr="007C71CA" w:rsidRDefault="007C71CA" w:rsidP="007C71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testy sprawności fizycznej (szybkość, siła, wytrzymałość, gibkość, koordynacja),</w:t>
      </w:r>
    </w:p>
    <w:p w:rsidR="007C71CA" w:rsidRPr="007C71CA" w:rsidRDefault="007C71CA" w:rsidP="007C71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interpretować wyniki testów z pomocą nauczyciela,</w:t>
      </w:r>
    </w:p>
    <w:p w:rsidR="007C71CA" w:rsidRPr="007C71CA" w:rsidRDefault="007C71CA" w:rsidP="007C71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podstawowe wskaźniki zdrowotne (tętno, wydolność) i potrafi je mierzyć.</w:t>
      </w:r>
    </w:p>
    <w:p w:rsidR="007C71CA" w:rsidRPr="007C71CA" w:rsidRDefault="007C71CA" w:rsidP="007C71CA">
      <w:pPr>
        <w:rPr>
          <w:color w:val="000000" w:themeColor="text1"/>
        </w:rPr>
      </w:pP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lastRenderedPageBreak/>
        <w:t>Dział VII. Bezpieczeństwo</w:t>
      </w:r>
    </w:p>
    <w:p w:rsidR="007C71CA" w:rsidRPr="007C71CA" w:rsidRDefault="007C71CA" w:rsidP="007C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C71CA" w:rsidRPr="007C71CA" w:rsidRDefault="007C71CA" w:rsidP="007C7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przygotowuje się do zajęć (strój, rozgrzewka, wybór miejsca),</w:t>
      </w:r>
    </w:p>
    <w:p w:rsidR="007C71CA" w:rsidRPr="007C71CA" w:rsidRDefault="007C71CA" w:rsidP="007C7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zasady bezpieczeństwa w sali, na boisku i w terenie,</w:t>
      </w:r>
    </w:p>
    <w:p w:rsidR="007C71CA" w:rsidRPr="007C71CA" w:rsidRDefault="007C71CA" w:rsidP="007C7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omawia sposoby reagowania przy urazach i kontuzjach,</w:t>
      </w:r>
    </w:p>
    <w:p w:rsidR="007C71CA" w:rsidRPr="007C71CA" w:rsidRDefault="007C71CA" w:rsidP="007C7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i stosuje zasady bezpiecznego zachowania nad wodą, w górach, w lesie,</w:t>
      </w:r>
    </w:p>
    <w:p w:rsidR="007C71CA" w:rsidRPr="007C71CA" w:rsidRDefault="007C71CA" w:rsidP="007C71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wykonuje podstawowe elementy </w:t>
      </w:r>
      <w:proofErr w:type="spellStart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samoasekuracji</w:t>
      </w:r>
      <w:proofErr w:type="spellEnd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7C71CA" w:rsidRPr="007C71CA" w:rsidRDefault="007C71CA" w:rsidP="007C71CA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7C71CA">
        <w:rPr>
          <w:rFonts w:asciiTheme="majorHAnsi" w:eastAsiaTheme="majorEastAsia" w:hAnsiTheme="majorHAnsi" w:cstheme="majorBidi"/>
          <w:b/>
          <w:bCs/>
          <w:color w:val="000000" w:themeColor="text1"/>
        </w:rPr>
        <w:t>Dział VIII. Kompetencje społeczne</w:t>
      </w:r>
    </w:p>
    <w:p w:rsidR="007C71CA" w:rsidRPr="007C71CA" w:rsidRDefault="007C71CA" w:rsidP="007C7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 ideę olimpizmu i zasadę fair </w:t>
      </w:r>
      <w:proofErr w:type="spellStart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play</w:t>
      </w:r>
      <w:proofErr w:type="spellEnd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stosuje zasady fair </w:t>
      </w:r>
      <w:proofErr w:type="spellStart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play</w:t>
      </w:r>
      <w:proofErr w:type="spellEnd"/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rywalizacji sportowej,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okazuje szacunek wobec przeciwników, sędziów, współuczestników,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współpracuje w grupie, potrafi komunikować się i pełnić różne role (zawodnik, sędzia, kibic),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wyjaśnia zasady kulturalnego kibicowania,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radzi sobie z emocjami w sytuacji wygranej i przegranej,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rozwiązywać konflikty bez przemocy,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wspiera innych, zwłaszcza osoby mniej sprawne,</w:t>
      </w:r>
    </w:p>
    <w:p w:rsidR="007C71CA" w:rsidRPr="007C71CA" w:rsidRDefault="007C71CA" w:rsidP="007C71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C7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wzmacnia poczucie własnej wartości i pozytywny obraz siebie przez aktywność ruchową.</w:t>
      </w:r>
    </w:p>
    <w:p w:rsidR="007C71CA" w:rsidRPr="007C71CA" w:rsidRDefault="007C71CA" w:rsidP="007C7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7C71CA" w:rsidRPr="007C71CA" w:rsidRDefault="007C71CA" w:rsidP="007C7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7C71CA" w:rsidRPr="007C71CA" w:rsidRDefault="007C71CA" w:rsidP="007C71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7C71CA" w:rsidRPr="007C71CA" w:rsidRDefault="007C71CA" w:rsidP="007C71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C71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Wymagania edukacyjne – wychowanie fizyczne klasa 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47"/>
        <w:gridCol w:w="2353"/>
        <w:gridCol w:w="1973"/>
        <w:gridCol w:w="2095"/>
        <w:gridCol w:w="1900"/>
        <w:gridCol w:w="1876"/>
        <w:gridCol w:w="1876"/>
      </w:tblGrid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Dział / Wymagania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Ocena 6 – celująca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Ocena 5 – bardzo dobra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Ocena 4 – dobra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Ocena 3 – dostateczna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Ocena 2 – dopuszczająca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Ocena 1 – niedostateczna</w:t>
            </w: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Ćwiczenia ogólnorozwojowe</w:t>
            </w:r>
            <w:r w:rsidRPr="007C71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71CA">
              <w:rPr>
                <w:rFonts w:ascii="Times New Roman" w:hAnsi="Times New Roman" w:cs="Times New Roman"/>
                <w:sz w:val="24"/>
              </w:rPr>
              <w:br/>
              <w:t>(akrobatyka, mięśnie posturalne, gibkość, rozgrzewka)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ćwiczenia ponadprogramowe, prowadzi całą rozgrzewkę, potrafi wyjaśnić rolę grup mięśniowych.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poprawnie wszystkie wymagane ćwiczenia, potrafi przeprowadzić część rozgrzewki.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ćwiczenia z drobnymi błędami, poprawia je po uwagach.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podstawowe ćwiczenia, wymaga częstego wsparcia.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jedynie najprostsze ćwiczenia z pomocą.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Nie wykonuje ćwiczeń, stwarza zagrożenie.</w:t>
            </w: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Gry zespołowe                    i rekreacyjne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Zna przepisy wielu gier, pełni różne role (zawodnik, kapitan, sędzia), organizuje gry.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Zna i stosuje przepisy gier zespołowych, poprawnie wykonuje podstawowe elementy techniczne.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Gra z zaangażowaniem, ale popełnia błędy techniczne.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Uczestniczy w grach uproszczonych, często wymaga przypominania zasad.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Bierny udział, wykonuje tylko najprostsze działania.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 xml:space="preserve">Nie uczestniczy, łamie zasady bezpieczeństwa              i fair </w:t>
            </w:r>
            <w:proofErr w:type="spellStart"/>
            <w:r w:rsidRPr="007C71CA">
              <w:rPr>
                <w:rFonts w:ascii="Times New Roman" w:hAnsi="Times New Roman" w:cs="Times New Roman"/>
                <w:sz w:val="24"/>
              </w:rPr>
              <w:t>play</w:t>
            </w:r>
            <w:proofErr w:type="spellEnd"/>
            <w:r w:rsidRPr="007C71C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Lekkoatletyka</w:t>
            </w:r>
            <w:r w:rsidRPr="007C71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71CA">
              <w:rPr>
                <w:rFonts w:ascii="Times New Roman" w:hAnsi="Times New Roman" w:cs="Times New Roman"/>
                <w:sz w:val="24"/>
              </w:rPr>
              <w:br/>
              <w:t>(bieg, przeszkody, marszobiegi, sztafety, skoki, rzuty)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Chętnie podejmuje dodatkowe zadania (np. dłuższe biegi), analizuje i doskonali technikę.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Poprawnie wykonuje biegi, skoki, rzuty i sztafety.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ćwiczenia z błędami, ale z zaangażowaniem.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podstawowe zadania z pomocą nauczyciela.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najprostsze ćwiczenia w minimalnym zakresie.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Odmawia wykonania ćwiczeń.</w:t>
            </w: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Taniec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Tworzy i prezentuje własny układ taneczny, łączy różne style.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Poprawnie wykonuje proste kroki i figury tańców tradycyjnych i nowoczesnych.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układ z błędami rytmicznymi i technicznymi.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fragmenty układu z pomocą nauczyciela.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bardzo proste ruchy bez rytmu i zaangażowania.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Odmawia udziału w zajęciach tanecznych.</w:t>
            </w:r>
          </w:p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</w:rPr>
            </w:pPr>
          </w:p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</w:rPr>
            </w:pPr>
          </w:p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Relaksacja                    i odprężenie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Zna i stosuje różne techniki relaksacyjne, potrafi wyjaśnić ich wpływ na zdrowie.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poprawnie ćwiczenia oddechowe i rozciągające.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ćwiczenia z drobnymi błędami.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tylko podstawowe ćwiczenia przy wsparciu.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ćwiczenia niechętnie i niedokładnie.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Nie podejmuje ćwiczeń relaksacyjnych.</w:t>
            </w: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Monitorowanie aktywności                     i sprawności fizycznej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Samodzielnie wykonuje testy sprawnościowe, interpretuje wyniki, wyciąga wnioski.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testy sprawnościowe i omawia je z pomocą nauczyciela.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testy, ale nie zawsze rozumie wyniki.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Podejmuje próbę wykonania testów przy wsparciu.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Wykonuje jedynie najprostsze elementy testów.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Nie podejmuje prób wykonania testów.</w:t>
            </w: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Bezpieczeństwo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Inicjuje działania na rzecz bezpieczeństwa, potrafi reagować w sytuacjach urazów.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Zna i stosuje zasady bezpieczeństwa w sali, na boisku i w terenie.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Zna zasady, ale czasem ich nie przestrzega.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Zna podstawowe zasady, ale wymaga przypominania.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Rzadko stosuje zasady, często wymaga kontroli.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Lekceważy zasady, stwarza zagrożenie dla siebie i innych.</w:t>
            </w:r>
          </w:p>
        </w:tc>
      </w:tr>
      <w:tr w:rsidR="007C71CA" w:rsidRPr="007C71CA" w:rsidTr="00AA43B9"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b/>
                <w:bCs/>
                <w:sz w:val="24"/>
              </w:rPr>
              <w:t>Kompetencje społeczne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Jest liderem, motywuje innych, organizuje gry i zawody, prezentuje wysoką kulturę osobistą.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 xml:space="preserve">Współpracuje w grupie, przestrzega fair </w:t>
            </w:r>
            <w:proofErr w:type="spellStart"/>
            <w:r w:rsidRPr="007C71CA">
              <w:rPr>
                <w:rFonts w:ascii="Times New Roman" w:hAnsi="Times New Roman" w:cs="Times New Roman"/>
                <w:sz w:val="24"/>
              </w:rPr>
              <w:t>play</w:t>
            </w:r>
            <w:proofErr w:type="spellEnd"/>
            <w:r w:rsidRPr="007C71CA">
              <w:rPr>
                <w:rFonts w:ascii="Times New Roman" w:hAnsi="Times New Roman" w:cs="Times New Roman"/>
                <w:sz w:val="24"/>
              </w:rPr>
              <w:t>, okazuje szacunek innym.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 xml:space="preserve">Współpracuje, ale czasem wymaga przypomnienia o zasadach fair </w:t>
            </w:r>
            <w:proofErr w:type="spellStart"/>
            <w:r w:rsidRPr="007C71CA">
              <w:rPr>
                <w:rFonts w:ascii="Times New Roman" w:hAnsi="Times New Roman" w:cs="Times New Roman"/>
                <w:sz w:val="24"/>
              </w:rPr>
              <w:t>play</w:t>
            </w:r>
            <w:proofErr w:type="spellEnd"/>
            <w:r w:rsidRPr="007C71C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>Uczestniczy biernie, ma trudności ze współpracą.</w:t>
            </w:r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CA">
              <w:rPr>
                <w:rFonts w:ascii="Times New Roman" w:hAnsi="Times New Roman" w:cs="Times New Roman"/>
                <w:sz w:val="24"/>
              </w:rPr>
              <w:t xml:space="preserve">Rzadko współpracuje, przejawia </w:t>
            </w:r>
            <w:proofErr w:type="spellStart"/>
            <w:r w:rsidRPr="007C71CA">
              <w:rPr>
                <w:rFonts w:ascii="Times New Roman" w:hAnsi="Times New Roman" w:cs="Times New Roman"/>
                <w:sz w:val="24"/>
              </w:rPr>
              <w:t>br</w:t>
            </w:r>
            <w:proofErr w:type="spellEnd"/>
          </w:p>
        </w:tc>
        <w:tc>
          <w:tcPr>
            <w:tcW w:w="0" w:type="auto"/>
            <w:hideMark/>
          </w:tcPr>
          <w:p w:rsidR="007C71CA" w:rsidRPr="007C71CA" w:rsidRDefault="007C71CA" w:rsidP="007C71C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DB0919" w:rsidRDefault="00DB0919">
      <w:bookmarkStart w:id="0" w:name="_GoBack"/>
      <w:bookmarkEnd w:id="0"/>
    </w:p>
    <w:sectPr w:rsidR="00DB0919" w:rsidSect="007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5A8"/>
    <w:multiLevelType w:val="multilevel"/>
    <w:tmpl w:val="651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8398F"/>
    <w:multiLevelType w:val="multilevel"/>
    <w:tmpl w:val="CE86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22797"/>
    <w:multiLevelType w:val="multilevel"/>
    <w:tmpl w:val="1E1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E149E"/>
    <w:multiLevelType w:val="multilevel"/>
    <w:tmpl w:val="655A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4467C"/>
    <w:multiLevelType w:val="multilevel"/>
    <w:tmpl w:val="AE7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1510F"/>
    <w:multiLevelType w:val="multilevel"/>
    <w:tmpl w:val="F8FC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0183C"/>
    <w:multiLevelType w:val="multilevel"/>
    <w:tmpl w:val="E1E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64770D"/>
    <w:multiLevelType w:val="multilevel"/>
    <w:tmpl w:val="1AF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B2"/>
    <w:rsid w:val="007027B2"/>
    <w:rsid w:val="007C71CA"/>
    <w:rsid w:val="00D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2025-09-23T20:08:00Z</dcterms:created>
  <dcterms:modified xsi:type="dcterms:W3CDTF">2025-09-23T20:08:00Z</dcterms:modified>
</cp:coreProperties>
</file>